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48" w:rsidRDefault="00CA7648" w:rsidP="00CA7648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2259330</wp:posOffset>
            </wp:positionH>
            <wp:positionV relativeFrom="paragraph">
              <wp:posOffset>-82550</wp:posOffset>
            </wp:positionV>
            <wp:extent cx="1158875" cy="1143000"/>
            <wp:effectExtent l="19050" t="0" r="3175" b="0"/>
            <wp:wrapNone/>
            <wp:docPr id="2" name="Picture 2" descr="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7648" w:rsidRDefault="00CA7648" w:rsidP="00CA7648">
      <w:pPr>
        <w:rPr>
          <w:rFonts w:ascii="Angsana New" w:hAnsi="Angsana New" w:cs="Angsana New"/>
          <w:b/>
          <w:bCs/>
          <w:sz w:val="32"/>
          <w:szCs w:val="32"/>
        </w:rPr>
      </w:pPr>
    </w:p>
    <w:p w:rsidR="00CA7648" w:rsidRDefault="00CA7648" w:rsidP="00CA7648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CA7648" w:rsidRDefault="00CA7648" w:rsidP="00CA7648">
      <w:pPr>
        <w:ind w:left="6480" w:hanging="6480"/>
        <w:rPr>
          <w:rFonts w:ascii="TH SarabunIT๙" w:hAnsi="TH SarabunIT๙" w:cs="TH SarabunIT๙"/>
          <w:sz w:val="16"/>
          <w:szCs w:val="16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>ที่ ยล 74101</w:t>
      </w:r>
      <w:r>
        <w:rPr>
          <w:rFonts w:ascii="TH SarabunIT๙" w:hAnsi="TH SarabunIT๙" w:cs="TH SarabunIT๙"/>
          <w:sz w:val="32"/>
          <w:szCs w:val="32"/>
        </w:rPr>
        <w:t xml:space="preserve">  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041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</w:t>
      </w:r>
      <w:r w:rsidRPr="00A50A6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50A6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องค์การบริหารส่วนตำบลท่าธง</w:t>
      </w:r>
      <w:r w:rsidRPr="00A50A6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A50A68">
        <w:rPr>
          <w:rFonts w:ascii="TH SarabunIT๙" w:hAnsi="TH SarabunIT๙" w:cs="TH SarabunIT๙"/>
          <w:sz w:val="32"/>
          <w:szCs w:val="32"/>
          <w:cs/>
        </w:rPr>
        <w:t>อำเภอรามัน  จังหวัดยะลา</w:t>
      </w:r>
      <w:proofErr w:type="gramEnd"/>
      <w:r w:rsidRPr="00A50A68">
        <w:rPr>
          <w:rFonts w:ascii="TH SarabunIT๙" w:hAnsi="TH SarabunIT๙" w:cs="TH SarabunIT๙"/>
          <w:sz w:val="32"/>
          <w:szCs w:val="32"/>
          <w:cs/>
        </w:rPr>
        <w:t xml:space="preserve"> 95140</w:t>
      </w:r>
    </w:p>
    <w:p w:rsidR="00CA7648" w:rsidRPr="00207954" w:rsidRDefault="00CA7648" w:rsidP="00CA7648">
      <w:pPr>
        <w:ind w:left="5760" w:hanging="5760"/>
        <w:rPr>
          <w:rFonts w:ascii="TH SarabunIT๙" w:hAnsi="TH SarabunIT๙" w:cs="TH SarabunIT๙"/>
          <w:sz w:val="16"/>
          <w:szCs w:val="16"/>
        </w:rPr>
      </w:pPr>
    </w:p>
    <w:p w:rsidR="00CA7648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 w:rsidRPr="00A50A6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A7648" w:rsidRPr="00207954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</w:p>
    <w:p w:rsidR="00CA7648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ความร่วมมือประชาสัมพันธ์แผนผังปฏิบัติการลดขั้นตอนและระยะเวลาการปฏิบัติราชการให้บริการประชาชน</w:t>
      </w:r>
    </w:p>
    <w:p w:rsidR="00CA7648" w:rsidRPr="00207954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</w:p>
    <w:p w:rsidR="00CA7648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ผู้ใหญ่บ้าน ม. 1-7 ตำบลท่าธง</w:t>
      </w:r>
    </w:p>
    <w:p w:rsidR="00CA7648" w:rsidRPr="00207954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</w:p>
    <w:p w:rsidR="00CA7648" w:rsidRDefault="00CA7648" w:rsidP="00CA7648">
      <w:pPr>
        <w:tabs>
          <w:tab w:val="left" w:pos="4320"/>
          <w:tab w:val="left" w:pos="5940"/>
        </w:tabs>
        <w:rPr>
          <w:rFonts w:ascii="TH SarabunIT๙" w:hAnsi="TH SarabunIT๙" w:cs="TH SarabunIT๙"/>
          <w:sz w:val="16"/>
          <w:szCs w:val="16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A50A68">
        <w:rPr>
          <w:rFonts w:ascii="TH SarabunIT๙" w:hAnsi="TH SarabunIT๙" w:cs="TH SarabunIT๙"/>
          <w:sz w:val="16"/>
          <w:szCs w:val="16"/>
        </w:rPr>
        <w:t xml:space="preserve">  </w:t>
      </w:r>
      <w:r w:rsidRPr="00A50A68">
        <w:rPr>
          <w:rFonts w:ascii="TH SarabunIT๙" w:hAnsi="TH SarabunIT๙" w:cs="TH SarabunIT๙"/>
          <w:sz w:val="16"/>
          <w:szCs w:val="16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แผนผังปฏิบัติการลดขั้นตอนและระยะเวลาการปฏิบัติราชการฯ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1       ชุด</w:t>
      </w:r>
    </w:p>
    <w:p w:rsidR="00CA7648" w:rsidRPr="00BB5DA5" w:rsidRDefault="00CA7648" w:rsidP="00CA7648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CA7648" w:rsidRPr="00465937" w:rsidRDefault="00CA7648" w:rsidP="00CA76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ด้วยองค์การบริหารส่วนตำบลท่าธง ได้กำหนดแผนผังการปฏิบัติการลดขั้นตอนและระยะเวลาการปฏิบัติราชการให้บริการประชาชน เพื่อเป็นการอำนวยความสะดวกและเป็นการตอบสนองความต้องการของประชาชนได้อย่างรวดเร็วและถูกต้อง</w:t>
      </w:r>
    </w:p>
    <w:p w:rsidR="00CA7648" w:rsidRDefault="00CA7648" w:rsidP="00CA7648">
      <w:pPr>
        <w:rPr>
          <w:rFonts w:ascii="TH SarabunIT๙" w:hAnsi="TH SarabunIT๙" w:cs="TH SarabunIT๙"/>
          <w:sz w:val="16"/>
          <w:szCs w:val="16"/>
        </w:rPr>
      </w:pPr>
      <w:r w:rsidRPr="00A50A6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A7648" w:rsidRDefault="00CA7648" w:rsidP="00CA7648">
      <w:pPr>
        <w:ind w:firstLine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0A6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ความร่วมมือจากท่านประชาสัมพันธ์และปิดประกาศประชาสัมพันธ์แผนผังปฏิบัติการลดขั้นตอนและระยะเวลาการปฏิบัติราชการให้บริการประชาชนในพื้นที่ของท่านได้รับทราบโดยทั่วกัน ต่อไป </w:t>
      </w:r>
    </w:p>
    <w:p w:rsidR="00CA7648" w:rsidRPr="00A50A68" w:rsidRDefault="00CA7648" w:rsidP="00CA7648">
      <w:pPr>
        <w:rPr>
          <w:rFonts w:ascii="TH SarabunIT๙" w:hAnsi="TH SarabunIT๙" w:cs="TH SarabunIT๙"/>
          <w:sz w:val="16"/>
          <w:szCs w:val="16"/>
        </w:rPr>
      </w:pP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  <w:cs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A50A68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ทราบและขอขอบคุณมา ณ โอกาสนี้ด้วย</w:t>
      </w:r>
    </w:p>
    <w:p w:rsidR="00CA7648" w:rsidRDefault="00CA7648" w:rsidP="00CA7648">
      <w:pPr>
        <w:rPr>
          <w:rFonts w:ascii="TH SarabunIT๙" w:hAnsi="TH SarabunIT๙" w:cs="TH SarabunIT๙" w:hint="cs"/>
          <w:sz w:val="32"/>
          <w:szCs w:val="32"/>
        </w:rPr>
      </w:pP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</w:p>
    <w:p w:rsidR="00CA7648" w:rsidRPr="00A50A68" w:rsidRDefault="00CA7648" w:rsidP="00CA7648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18415</wp:posOffset>
            </wp:positionV>
            <wp:extent cx="1577340" cy="1433195"/>
            <wp:effectExtent l="19050" t="0" r="3810" b="0"/>
            <wp:wrapNone/>
            <wp:docPr id="3" name="Picture 1" descr="D:\สำรองแฮนดี้  นีดา\ลายเซ็นต์\ลายเซ็นนาย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ำรองแฮนดี้  นีดา\ลายเซ็นต์\ลายเซ็นนายก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7648" w:rsidRPr="00A50A68" w:rsidRDefault="00CA7648" w:rsidP="00CA764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A50A68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A7648" w:rsidRDefault="00CA7648" w:rsidP="00CA7648">
      <w:pPr>
        <w:rPr>
          <w:rFonts w:ascii="TH SarabunIT๙" w:hAnsi="TH SarabunIT๙" w:cs="TH SarabunIT๙" w:hint="cs"/>
          <w:sz w:val="32"/>
          <w:szCs w:val="32"/>
        </w:rPr>
      </w:pPr>
    </w:p>
    <w:p w:rsidR="00CA7648" w:rsidRPr="00A50A68" w:rsidRDefault="00CA7648" w:rsidP="00CA7648">
      <w:pPr>
        <w:rPr>
          <w:rFonts w:ascii="TH SarabunIT๙" w:hAnsi="TH SarabunIT๙" w:cs="TH SarabunIT๙"/>
        </w:rPr>
      </w:pPr>
    </w:p>
    <w:p w:rsidR="00CA7648" w:rsidRPr="002A23A4" w:rsidRDefault="00CA7648" w:rsidP="00CA7648">
      <w:pPr>
        <w:rPr>
          <w:rFonts w:ascii="TH SarabunIT๙" w:hAnsi="TH SarabunIT๙" w:cs="TH SarabunIT๙"/>
          <w:sz w:val="32"/>
          <w:szCs w:val="32"/>
          <w:lang w:eastAsia="th-TH"/>
        </w:rPr>
      </w:pPr>
      <w:r w:rsidRPr="00A50A68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          </w:t>
      </w:r>
      <w:r>
        <w:rPr>
          <w:rFonts w:ascii="TH SarabunIT๙" w:hAnsi="TH SarabunIT๙" w:cs="TH SarabunIT๙"/>
          <w:sz w:val="16"/>
          <w:szCs w:val="16"/>
          <w:cs/>
        </w:rPr>
        <w:t xml:space="preserve">                    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       </w:t>
      </w:r>
      <w:r w:rsidRPr="00A50A68">
        <w:rPr>
          <w:rFonts w:ascii="TH SarabunIT๙" w:hAnsi="TH SarabunIT๙" w:cs="TH SarabunIT๙"/>
          <w:sz w:val="16"/>
          <w:szCs w:val="16"/>
          <w:cs/>
        </w:rPr>
        <w:t xml:space="preserve">  </w:t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2A23A4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นายวิษณุเมนุสา   </w:t>
      </w:r>
      <w:proofErr w:type="spellStart"/>
      <w:r w:rsidRPr="002A23A4">
        <w:rPr>
          <w:rFonts w:ascii="TH SarabunIT๙" w:hAnsi="TH SarabunIT๙" w:cs="TH SarabunIT๙"/>
          <w:sz w:val="32"/>
          <w:szCs w:val="32"/>
          <w:cs/>
          <w:lang w:eastAsia="th-TH"/>
        </w:rPr>
        <w:t>วาแม</w:t>
      </w:r>
      <w:proofErr w:type="spellEnd"/>
      <w:r w:rsidRPr="002A23A4">
        <w:rPr>
          <w:rFonts w:ascii="TH SarabunIT๙" w:hAnsi="TH SarabunIT๙" w:cs="TH SarabunIT๙"/>
          <w:sz w:val="32"/>
          <w:szCs w:val="32"/>
          <w:cs/>
          <w:lang w:eastAsia="th-TH"/>
        </w:rPr>
        <w:t>ดีซา)</w:t>
      </w:r>
    </w:p>
    <w:p w:rsidR="00CA7648" w:rsidRPr="002A23A4" w:rsidRDefault="00CA7648" w:rsidP="00CA7648">
      <w:pPr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</w:t>
      </w:r>
      <w:r w:rsidRPr="002A23A4">
        <w:rPr>
          <w:rFonts w:ascii="TH SarabunIT๙" w:hAnsi="TH SarabunIT๙" w:cs="TH SarabunIT๙"/>
          <w:sz w:val="32"/>
          <w:szCs w:val="32"/>
          <w:cs/>
          <w:lang w:eastAsia="th-TH"/>
        </w:rPr>
        <w:t>นายกองค์การบริหารส่วนตำบลท่าธง</w:t>
      </w: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</w:p>
    <w:p w:rsidR="00CA7648" w:rsidRDefault="00CA7648" w:rsidP="00CA7648">
      <w:pPr>
        <w:rPr>
          <w:rFonts w:ascii="TH SarabunIT๙" w:hAnsi="TH SarabunIT๙" w:cs="TH SarabunIT๙" w:hint="cs"/>
          <w:sz w:val="32"/>
          <w:szCs w:val="32"/>
        </w:rPr>
      </w:pPr>
    </w:p>
    <w:p w:rsidR="00CA7648" w:rsidRDefault="00CA7648" w:rsidP="00CA7648">
      <w:pPr>
        <w:rPr>
          <w:rFonts w:ascii="TH SarabunIT๙" w:hAnsi="TH SarabunIT๙" w:cs="TH SarabunIT๙" w:hint="cs"/>
          <w:sz w:val="32"/>
          <w:szCs w:val="32"/>
        </w:rPr>
      </w:pP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A7648" w:rsidRDefault="00CA7648" w:rsidP="00CA7648">
      <w:pPr>
        <w:rPr>
          <w:rFonts w:ascii="TH SarabunIT๙" w:hAnsi="TH SarabunIT๙" w:cs="TH SarabunIT๙"/>
          <w:sz w:val="32"/>
          <w:szCs w:val="32"/>
        </w:rPr>
      </w:pPr>
      <w:r w:rsidRPr="00A50A68">
        <w:rPr>
          <w:rFonts w:ascii="TH SarabunIT๙" w:hAnsi="TH SarabunIT๙" w:cs="TH SarabunIT๙"/>
          <w:sz w:val="32"/>
          <w:szCs w:val="32"/>
          <w:cs/>
        </w:rPr>
        <w:t>โทร. /โทรสาร 0-7327-3039</w:t>
      </w:r>
    </w:p>
    <w:p w:rsidR="00CA7648" w:rsidRPr="00A50A68" w:rsidRDefault="00CA7648" w:rsidP="00CA7648">
      <w:pPr>
        <w:rPr>
          <w:rFonts w:ascii="TH SarabunIT๙" w:hAnsi="TH SarabunIT๙" w:cs="TH SarabunIT๙"/>
          <w:sz w:val="32"/>
          <w:szCs w:val="32"/>
        </w:rPr>
      </w:pPr>
    </w:p>
    <w:p w:rsidR="00CA7648" w:rsidRDefault="00CA7648" w:rsidP="00CA7648">
      <w:pPr>
        <w:jc w:val="center"/>
        <w:rPr>
          <w:rFonts w:cs="KodchiangUPC" w:hint="cs"/>
          <w:i/>
          <w:iCs/>
          <w:sz w:val="40"/>
          <w:szCs w:val="40"/>
        </w:rPr>
      </w:pPr>
    </w:p>
    <w:p w:rsidR="00CA7648" w:rsidRDefault="00CA7648" w:rsidP="00CA7648">
      <w:pPr>
        <w:jc w:val="center"/>
        <w:rPr>
          <w:rFonts w:cs="KodchiangUPC" w:hint="cs"/>
          <w:i/>
          <w:iCs/>
          <w:sz w:val="40"/>
          <w:szCs w:val="40"/>
        </w:rPr>
      </w:pPr>
    </w:p>
    <w:p w:rsidR="00CA7648" w:rsidRDefault="00CA7648" w:rsidP="00CA7648">
      <w:pPr>
        <w:jc w:val="center"/>
        <w:rPr>
          <w:rFonts w:cs="KodchiangUPC"/>
          <w:i/>
          <w:iCs/>
          <w:sz w:val="40"/>
          <w:szCs w:val="40"/>
        </w:rPr>
      </w:pPr>
    </w:p>
    <w:p w:rsidR="00CA7648" w:rsidRDefault="00CA7648" w:rsidP="00CA7648">
      <w:pPr>
        <w:jc w:val="center"/>
        <w:rPr>
          <w:rFonts w:cs="KodchiangUPC"/>
          <w:i/>
          <w:iCs/>
          <w:sz w:val="40"/>
          <w:szCs w:val="40"/>
        </w:rPr>
      </w:pPr>
      <w:r w:rsidRPr="005F4BEB">
        <w:rPr>
          <w:rFonts w:cs="KodchiangUPC" w:hint="cs"/>
          <w:i/>
          <w:iCs/>
          <w:sz w:val="40"/>
          <w:szCs w:val="40"/>
        </w:rPr>
        <w:t xml:space="preserve"> “</w:t>
      </w:r>
      <w:proofErr w:type="gramStart"/>
      <w:r w:rsidRPr="005F4BEB">
        <w:rPr>
          <w:rFonts w:cs="KodchiangUPC" w:hint="cs"/>
          <w:i/>
          <w:iCs/>
          <w:sz w:val="40"/>
          <w:szCs w:val="40"/>
          <w:cs/>
        </w:rPr>
        <w:t>ยึดมั่น</w:t>
      </w:r>
      <w:proofErr w:type="spellStart"/>
      <w:r w:rsidRPr="005F4BEB">
        <w:rPr>
          <w:rFonts w:cs="KodchiangUPC" w:hint="cs"/>
          <w:i/>
          <w:iCs/>
          <w:sz w:val="40"/>
          <w:szCs w:val="40"/>
          <w:cs/>
        </w:rPr>
        <w:t>ธรรมาภิ</w:t>
      </w:r>
      <w:proofErr w:type="spellEnd"/>
      <w:r w:rsidRPr="005F4BEB">
        <w:rPr>
          <w:rFonts w:cs="KodchiangUPC" w:hint="cs"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5F4BEB">
        <w:rPr>
          <w:rFonts w:cs="KodchiangUPC" w:hint="cs"/>
          <w:i/>
          <w:iCs/>
          <w:sz w:val="40"/>
          <w:szCs w:val="40"/>
        </w:rPr>
        <w:t>”</w:t>
      </w:r>
    </w:p>
    <w:p w:rsidR="00CA7648" w:rsidRPr="00FE14E4" w:rsidRDefault="00CA7648" w:rsidP="00CA7648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81628C" w:rsidRPr="00CA7648" w:rsidRDefault="0081628C">
      <w:pPr>
        <w:rPr>
          <w:rFonts w:hint="cs"/>
        </w:rPr>
      </w:pPr>
    </w:p>
    <w:sectPr w:rsidR="0081628C" w:rsidRPr="00CA7648" w:rsidSect="00C77E54">
      <w:pgSz w:w="11907" w:h="16840" w:code="9"/>
      <w:pgMar w:top="851" w:right="1418" w:bottom="822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7648"/>
    <w:rsid w:val="0081628C"/>
    <w:rsid w:val="00CA7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4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Company>yala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tatong  palad</dc:creator>
  <cp:keywords/>
  <dc:description/>
  <cp:lastModifiedBy>tatong  palad</cp:lastModifiedBy>
  <cp:revision>1</cp:revision>
  <dcterms:created xsi:type="dcterms:W3CDTF">2014-12-03T02:53:00Z</dcterms:created>
  <dcterms:modified xsi:type="dcterms:W3CDTF">2014-12-03T02:53:00Z</dcterms:modified>
</cp:coreProperties>
</file>